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7" w:rsidRPr="008A053C" w:rsidRDefault="00B353CE" w:rsidP="007E5137">
      <w:pPr>
        <w:rPr>
          <w:b/>
        </w:rPr>
      </w:pPr>
      <w:r>
        <w:rPr>
          <w:b/>
        </w:rPr>
        <w:t>Veiligheid op de PD</w:t>
      </w:r>
    </w:p>
    <w:p w:rsidR="008A053C" w:rsidRDefault="008A053C" w:rsidP="007E513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693"/>
      </w:tblGrid>
      <w:tr w:rsidR="00B353CE" w:rsidTr="008821E9">
        <w:tc>
          <w:tcPr>
            <w:tcW w:w="2093" w:type="dxa"/>
          </w:tcPr>
          <w:p w:rsidR="00B353CE" w:rsidRDefault="00B353CE" w:rsidP="007E5137">
            <w:r>
              <w:t>19:00-19:30</w:t>
            </w:r>
          </w:p>
        </w:tc>
        <w:tc>
          <w:tcPr>
            <w:tcW w:w="2693" w:type="dxa"/>
          </w:tcPr>
          <w:p w:rsidR="00B353CE" w:rsidRDefault="00B353CE" w:rsidP="007E5137">
            <w:r>
              <w:t>Inbellen</w:t>
            </w:r>
          </w:p>
        </w:tc>
        <w:tc>
          <w:tcPr>
            <w:tcW w:w="2693" w:type="dxa"/>
          </w:tcPr>
          <w:p w:rsidR="00B353CE" w:rsidRDefault="00B353CE" w:rsidP="00612AF3">
            <w:r>
              <w:t>Inbellen</w:t>
            </w:r>
          </w:p>
        </w:tc>
      </w:tr>
      <w:tr w:rsidR="00B353CE" w:rsidTr="008821E9">
        <w:tc>
          <w:tcPr>
            <w:tcW w:w="2093" w:type="dxa"/>
          </w:tcPr>
          <w:p w:rsidR="00B353CE" w:rsidRDefault="00B353CE" w:rsidP="007E5137">
            <w:r>
              <w:t>19:30-20:00</w:t>
            </w:r>
          </w:p>
        </w:tc>
        <w:tc>
          <w:tcPr>
            <w:tcW w:w="2693" w:type="dxa"/>
          </w:tcPr>
          <w:p w:rsidR="00B353CE" w:rsidRDefault="00B353CE" w:rsidP="00584FD9">
            <w:r>
              <w:t xml:space="preserve">Veiligheid op de PD </w:t>
            </w:r>
          </w:p>
        </w:tc>
        <w:tc>
          <w:tcPr>
            <w:tcW w:w="2693" w:type="dxa"/>
          </w:tcPr>
          <w:p w:rsidR="00B353CE" w:rsidRDefault="00B353CE" w:rsidP="00612AF3">
            <w:r>
              <w:t xml:space="preserve">Evert Korthagen </w:t>
            </w:r>
          </w:p>
        </w:tc>
      </w:tr>
      <w:tr w:rsidR="00B353CE" w:rsidTr="008821E9">
        <w:tc>
          <w:tcPr>
            <w:tcW w:w="2093" w:type="dxa"/>
          </w:tcPr>
          <w:p w:rsidR="00B353CE" w:rsidRDefault="00B353CE" w:rsidP="007E5137">
            <w:r>
              <w:t>20:00 – 20:15</w:t>
            </w:r>
          </w:p>
        </w:tc>
        <w:tc>
          <w:tcPr>
            <w:tcW w:w="2693" w:type="dxa"/>
          </w:tcPr>
          <w:p w:rsidR="00B353CE" w:rsidRDefault="00B353CE" w:rsidP="007E5137">
            <w:r>
              <w:t>pauze</w:t>
            </w:r>
          </w:p>
        </w:tc>
        <w:tc>
          <w:tcPr>
            <w:tcW w:w="2693" w:type="dxa"/>
          </w:tcPr>
          <w:p w:rsidR="00B353CE" w:rsidRDefault="00B353CE" w:rsidP="00612AF3">
            <w:r>
              <w:t>pauze</w:t>
            </w:r>
          </w:p>
        </w:tc>
      </w:tr>
      <w:tr w:rsidR="00B353CE" w:rsidTr="008821E9">
        <w:tc>
          <w:tcPr>
            <w:tcW w:w="2093" w:type="dxa"/>
          </w:tcPr>
          <w:p w:rsidR="00B353CE" w:rsidRDefault="00B353CE" w:rsidP="007E5137">
            <w:r>
              <w:t>20:15 – 20:45</w:t>
            </w:r>
          </w:p>
        </w:tc>
        <w:tc>
          <w:tcPr>
            <w:tcW w:w="2693" w:type="dxa"/>
          </w:tcPr>
          <w:p w:rsidR="00B353CE" w:rsidRDefault="00B353CE" w:rsidP="00584FD9">
            <w:r>
              <w:t xml:space="preserve">Gevaarlijke stoffen </w:t>
            </w:r>
          </w:p>
        </w:tc>
        <w:tc>
          <w:tcPr>
            <w:tcW w:w="2693" w:type="dxa"/>
          </w:tcPr>
          <w:p w:rsidR="00B353CE" w:rsidRDefault="00B353CE" w:rsidP="00612AF3">
            <w:r>
              <w:t xml:space="preserve">Boy Kleijn </w:t>
            </w:r>
          </w:p>
        </w:tc>
      </w:tr>
      <w:tr w:rsidR="00B353CE" w:rsidTr="008821E9">
        <w:tc>
          <w:tcPr>
            <w:tcW w:w="2093" w:type="dxa"/>
          </w:tcPr>
          <w:p w:rsidR="00B353CE" w:rsidRDefault="00B353CE" w:rsidP="007E5137">
            <w:r>
              <w:t>20:45 – 20:55</w:t>
            </w:r>
          </w:p>
        </w:tc>
        <w:tc>
          <w:tcPr>
            <w:tcW w:w="2693" w:type="dxa"/>
          </w:tcPr>
          <w:p w:rsidR="00B353CE" w:rsidRDefault="00B353CE" w:rsidP="007E5137">
            <w:r>
              <w:t>pauze</w:t>
            </w:r>
          </w:p>
        </w:tc>
        <w:tc>
          <w:tcPr>
            <w:tcW w:w="2693" w:type="dxa"/>
          </w:tcPr>
          <w:p w:rsidR="00B353CE" w:rsidRDefault="00B353CE" w:rsidP="00612AF3">
            <w:r>
              <w:t>pauze</w:t>
            </w:r>
          </w:p>
        </w:tc>
      </w:tr>
      <w:tr w:rsidR="00B353CE" w:rsidTr="008821E9">
        <w:tc>
          <w:tcPr>
            <w:tcW w:w="2093" w:type="dxa"/>
          </w:tcPr>
          <w:p w:rsidR="00B353CE" w:rsidRDefault="00B353CE" w:rsidP="007E5137">
            <w:r>
              <w:t>20:55 – 21:25</w:t>
            </w:r>
          </w:p>
        </w:tc>
        <w:tc>
          <w:tcPr>
            <w:tcW w:w="2693" w:type="dxa"/>
          </w:tcPr>
          <w:p w:rsidR="00B353CE" w:rsidRDefault="00B353CE" w:rsidP="007E5137">
            <w:r>
              <w:t xml:space="preserve">Gevaarlijke ziekten </w:t>
            </w:r>
          </w:p>
        </w:tc>
        <w:tc>
          <w:tcPr>
            <w:tcW w:w="2693" w:type="dxa"/>
          </w:tcPr>
          <w:p w:rsidR="00B353CE" w:rsidRDefault="00B353CE" w:rsidP="00612AF3">
            <w:r>
              <w:t xml:space="preserve">Erik Huisman </w:t>
            </w:r>
          </w:p>
        </w:tc>
      </w:tr>
      <w:tr w:rsidR="00B353CE" w:rsidTr="008821E9">
        <w:tc>
          <w:tcPr>
            <w:tcW w:w="2093" w:type="dxa"/>
          </w:tcPr>
          <w:p w:rsidR="00B353CE" w:rsidRDefault="00B353CE" w:rsidP="007E5137">
            <w:r>
              <w:t>21:25 – 21:30</w:t>
            </w:r>
          </w:p>
        </w:tc>
        <w:tc>
          <w:tcPr>
            <w:tcW w:w="2693" w:type="dxa"/>
          </w:tcPr>
          <w:p w:rsidR="00B353CE" w:rsidRDefault="00B353CE" w:rsidP="007E5137">
            <w:r>
              <w:t>Discussie en afsluiting</w:t>
            </w:r>
          </w:p>
        </w:tc>
        <w:tc>
          <w:tcPr>
            <w:tcW w:w="2693" w:type="dxa"/>
          </w:tcPr>
          <w:p w:rsidR="00B353CE" w:rsidRDefault="00B353CE" w:rsidP="00612AF3">
            <w:r>
              <w:t>Discussie en afsluiting</w:t>
            </w:r>
          </w:p>
        </w:tc>
      </w:tr>
    </w:tbl>
    <w:p w:rsidR="008A053C" w:rsidRDefault="008A053C" w:rsidP="007E5137">
      <w:bookmarkStart w:id="0" w:name="_GoBack"/>
      <w:bookmarkEnd w:id="0"/>
    </w:p>
    <w:p w:rsidR="00705ED9" w:rsidRDefault="00705ED9" w:rsidP="007E5137"/>
    <w:p w:rsidR="00B353CE" w:rsidRDefault="00B353CE" w:rsidP="007E5137">
      <w:r>
        <w:t xml:space="preserve">Veiligheid op de PD: Evert zal een </w:t>
      </w:r>
      <w:r>
        <w:t>brede introductie geven over algemene aspecten van veiligheid en omgaan met risico’s,  met veiligheid op de PD in het bijzonder</w:t>
      </w:r>
      <w:r>
        <w:t xml:space="preserve"> presenteren. Daarnaast zal hij in zijn presentatie gebruik maken van voorbeelden</w:t>
      </w:r>
      <w:r>
        <w:t xml:space="preserve"> uit de praktijk.</w:t>
      </w:r>
    </w:p>
    <w:p w:rsidR="00B353CE" w:rsidRDefault="00B353CE" w:rsidP="007E5137"/>
    <w:p w:rsidR="00B353CE" w:rsidRDefault="00B353CE" w:rsidP="007E5137">
      <w:r>
        <w:t>Gevaarlijke stoffen: Boy zal ons informeren over het omgaan met gevaarlijke stoffen op de PD en  bij een overledene. Hij zal in zijn presentatie gebruik maken van voorbeelden uit de praktijk.</w:t>
      </w:r>
    </w:p>
    <w:p w:rsidR="00B353CE" w:rsidRDefault="00B353CE" w:rsidP="007E5137"/>
    <w:p w:rsidR="00B353CE" w:rsidRDefault="00B353CE" w:rsidP="007E5137">
      <w:r>
        <w:t>Gevaarlijke ziekten: Erik zal ingaan op infectieziekten bij overledene. Hij zal ingaan op ernstige ziekten en vaak voorkomende ziekten.</w:t>
      </w:r>
    </w:p>
    <w:p w:rsidR="00705ED9" w:rsidRDefault="00705ED9" w:rsidP="007E5137"/>
    <w:p w:rsidR="00705ED9" w:rsidRDefault="00705ED9" w:rsidP="007E5137">
      <w:pPr>
        <w:rPr>
          <w:b/>
        </w:rPr>
      </w:pPr>
      <w:r w:rsidRPr="00705ED9">
        <w:rPr>
          <w:b/>
        </w:rPr>
        <w:t>Leerdoelen:</w:t>
      </w:r>
    </w:p>
    <w:p w:rsidR="00E52FC6" w:rsidRPr="00705ED9" w:rsidRDefault="00E52FC6" w:rsidP="007E5137">
      <w:pPr>
        <w:rPr>
          <w:b/>
        </w:rPr>
      </w:pPr>
      <w:r>
        <w:rPr>
          <w:b/>
        </w:rPr>
        <w:t>Na afloop is:</w:t>
      </w:r>
    </w:p>
    <w:p w:rsidR="00705ED9" w:rsidRDefault="00E52FC6" w:rsidP="00E52FC6">
      <w:pPr>
        <w:pStyle w:val="Lijstalinea"/>
        <w:numPr>
          <w:ilvl w:val="0"/>
          <w:numId w:val="2"/>
        </w:numPr>
      </w:pPr>
      <w:r>
        <w:t>Deelnemer bekend met algemene veiligheidsaspecten op een PD</w:t>
      </w:r>
    </w:p>
    <w:p w:rsidR="00E52FC6" w:rsidRDefault="00E52FC6" w:rsidP="00E52FC6">
      <w:pPr>
        <w:pStyle w:val="Lijstalinea"/>
        <w:numPr>
          <w:ilvl w:val="0"/>
          <w:numId w:val="2"/>
        </w:numPr>
      </w:pPr>
      <w:r>
        <w:t>Deelnemer bekend hoe om te gaan met gevaarlijke stoffen op een PD</w:t>
      </w:r>
    </w:p>
    <w:p w:rsidR="00E52FC6" w:rsidRDefault="00E52FC6" w:rsidP="00E52FC6">
      <w:pPr>
        <w:pStyle w:val="Lijstalinea"/>
        <w:numPr>
          <w:ilvl w:val="0"/>
          <w:numId w:val="2"/>
        </w:numPr>
      </w:pPr>
      <w:r>
        <w:t>Deelnemer bekend wat de risico’s zijn van bepaalde ziekten en overdracht van overledene naar onderzoekers</w:t>
      </w:r>
    </w:p>
    <w:p w:rsidR="00B353CE" w:rsidRDefault="00B353CE" w:rsidP="007E5137"/>
    <w:p w:rsidR="00B353CE" w:rsidRDefault="00B353CE" w:rsidP="007E5137"/>
    <w:p w:rsidR="00705ED9" w:rsidRDefault="00705ED9" w:rsidP="007E5137">
      <w:pPr>
        <w:rPr>
          <w:b/>
        </w:rPr>
      </w:pPr>
    </w:p>
    <w:p w:rsidR="00B353CE" w:rsidRPr="008A053C" w:rsidRDefault="00B353CE" w:rsidP="007E5137">
      <w:pPr>
        <w:rPr>
          <w:rFonts w:eastAsia="Times New Roman"/>
        </w:rPr>
      </w:pPr>
    </w:p>
    <w:sectPr w:rsidR="00B353CE" w:rsidRPr="008A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492"/>
    <w:multiLevelType w:val="hybridMultilevel"/>
    <w:tmpl w:val="F7123378"/>
    <w:lvl w:ilvl="0" w:tplc="B40EEBC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65E53"/>
    <w:multiLevelType w:val="hybridMultilevel"/>
    <w:tmpl w:val="6CB6120E"/>
    <w:lvl w:ilvl="0" w:tplc="27F0A36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C"/>
    <w:rsid w:val="00234C31"/>
    <w:rsid w:val="00251E64"/>
    <w:rsid w:val="00566C8D"/>
    <w:rsid w:val="00584FD9"/>
    <w:rsid w:val="007047E3"/>
    <w:rsid w:val="00705ED9"/>
    <w:rsid w:val="007E5137"/>
    <w:rsid w:val="008A053C"/>
    <w:rsid w:val="00A5300C"/>
    <w:rsid w:val="00A80D1E"/>
    <w:rsid w:val="00B353CE"/>
    <w:rsid w:val="00D24601"/>
    <w:rsid w:val="00E52FC6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8A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5E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8A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5E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Hondel, Karen van den</dc:creator>
  <cp:lastModifiedBy>Hondel, Karen van den</cp:lastModifiedBy>
  <cp:revision>2</cp:revision>
  <dcterms:created xsi:type="dcterms:W3CDTF">2021-03-24T08:10:00Z</dcterms:created>
  <dcterms:modified xsi:type="dcterms:W3CDTF">2021-03-24T08:10:00Z</dcterms:modified>
</cp:coreProperties>
</file>